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66" w:rsidRDefault="00890566" w:rsidP="008905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890566" w:rsidRPr="00312739" w:rsidRDefault="00890566" w:rsidP="00890566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 w:rsidRPr="00312739">
        <w:rPr>
          <w:rFonts w:ascii="仿宋" w:eastAsia="仿宋" w:hAnsi="仿宋" w:hint="eastAsia"/>
          <w:sz w:val="32"/>
          <w:szCs w:val="32"/>
        </w:rPr>
        <w:t>“金课”教学</w:t>
      </w:r>
      <w:r>
        <w:rPr>
          <w:rFonts w:ascii="仿宋" w:eastAsia="仿宋" w:hAnsi="仿宋" w:hint="eastAsia"/>
          <w:sz w:val="32"/>
          <w:szCs w:val="32"/>
        </w:rPr>
        <w:t>课堂</w:t>
      </w:r>
      <w:r w:rsidRPr="00312739">
        <w:rPr>
          <w:rFonts w:ascii="仿宋" w:eastAsia="仿宋" w:hAnsi="仿宋" w:hint="eastAsia"/>
          <w:sz w:val="32"/>
          <w:szCs w:val="32"/>
        </w:rPr>
        <w:t>评选标准（专家评审）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5386"/>
        <w:gridCol w:w="851"/>
        <w:gridCol w:w="992"/>
      </w:tblGrid>
      <w:tr w:rsidR="00890566" w:rsidRPr="00146296" w:rsidTr="00CC4812">
        <w:trPr>
          <w:trHeight w:val="575"/>
        </w:trPr>
        <w:tc>
          <w:tcPr>
            <w:tcW w:w="1668" w:type="dxa"/>
            <w:vAlign w:val="center"/>
          </w:tcPr>
          <w:bookmarkEnd w:id="0"/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</w:tr>
      <w:tr w:rsidR="00890566" w:rsidRPr="00146296" w:rsidTr="00CC4812">
        <w:trPr>
          <w:trHeight w:val="568"/>
        </w:trPr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课前准备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课前准备充分、教风好；教学文件规范、齐全。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教学仪态技能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教师仪表端庄、教态大方；教学基本功扎实、普通话标准且富有情感；板书设计合理，字体优美；课件制作精炼、实用，且实用恰当；辅助教学技术手段运用熟练。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rPr>
          <w:trHeight w:val="552"/>
        </w:trPr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重点难点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重点突出，难点明确，关键点到位。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Merge w:val="restart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教学内容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教学内容讲解熟练、清晰、透彻、易懂；例证恰当，注重科学性和德育的统一；专业特点突出，结合学科发展前沿，注重教学内容更新，理论联系实际；以就业为导向，注重实际应用能力培养。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Merge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有效实施课程思政，积极培养学生职业道德和工匠精神，引导学生树立正确的人生观、价值观。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教学管理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组织教学能力强，发挥主导作用，维持课堂秩序；学生到课率高；课堂调控能力强。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Merge w:val="restart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教学过程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温故到位，导入新课自然、有趣；课堂设计科学合理，各教学环节联系紧密，层次分明，能注意新旧知识联系，过度自然流畅。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Merge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突出学生主体地位，全体学生积极参与教学活动，师生互动良好，启发、提问恰当，能实现教师与学生交互主体性的有机融合。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Merge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时间控制准确，教学结构紧凑合理。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5分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教学方法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方法灵活多样，符合教学目标和内容，体现精讲多练的课堂结构；重视面向全体，因材施教，注意学习方法指导和良好习惯的养成；教学形式能够体现先进性、创新性；讨论方法运用及组织形式合理，教师能掌握和调节讨论氛围和节奏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教学效果</w:t>
            </w:r>
          </w:p>
        </w:tc>
        <w:tc>
          <w:tcPr>
            <w:tcW w:w="5386" w:type="dxa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按时完成教学任务；课堂教学效果反馈明显；学生听课专注、学风好；学生参与度高，师生互动好，教学氛围好；学生满意度高。</w:t>
            </w:r>
          </w:p>
        </w:tc>
        <w:tc>
          <w:tcPr>
            <w:tcW w:w="851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15分</w:t>
            </w:r>
          </w:p>
        </w:tc>
        <w:tc>
          <w:tcPr>
            <w:tcW w:w="992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rPr>
          <w:trHeight w:val="571"/>
        </w:trPr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  <w:tc>
          <w:tcPr>
            <w:tcW w:w="7229" w:type="dxa"/>
            <w:gridSpan w:val="3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90566" w:rsidRPr="00146296" w:rsidTr="00CC4812">
        <w:trPr>
          <w:trHeight w:val="1030"/>
        </w:trPr>
        <w:tc>
          <w:tcPr>
            <w:tcW w:w="1668" w:type="dxa"/>
            <w:vAlign w:val="center"/>
          </w:tcPr>
          <w:p w:rsidR="00890566" w:rsidRPr="00146296" w:rsidRDefault="00890566" w:rsidP="00CC48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>评审人签字</w:t>
            </w:r>
          </w:p>
        </w:tc>
        <w:tc>
          <w:tcPr>
            <w:tcW w:w="7229" w:type="dxa"/>
            <w:gridSpan w:val="3"/>
            <w:vAlign w:val="center"/>
          </w:tcPr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90566" w:rsidRPr="00146296" w:rsidRDefault="00890566" w:rsidP="00CC4812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14629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 w:rsidR="00A4201D" w:rsidRDefault="00A4201D"/>
    <w:sectPr w:rsidR="00A4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66"/>
    <w:rsid w:val="00890566"/>
    <w:rsid w:val="00A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2023-03-22T00:06:00Z</dcterms:created>
  <dcterms:modified xsi:type="dcterms:W3CDTF">2023-03-22T00:06:00Z</dcterms:modified>
</cp:coreProperties>
</file>